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BE89" w14:textId="69FFFC49" w:rsidR="0035498A" w:rsidRPr="00FE0F3D" w:rsidRDefault="00FE0F3D" w:rsidP="00FE0F3D">
      <w:pPr>
        <w:pStyle w:val="p1"/>
        <w:shd w:val="clear" w:color="auto" w:fill="FFFFFF"/>
        <w:spacing w:before="0" w:beforeAutospacing="0" w:after="360" w:afterAutospacing="0"/>
        <w:jc w:val="center"/>
        <w:rPr>
          <w:rStyle w:val="s2"/>
          <w:rFonts w:ascii="Charter" w:hAnsi="Charter"/>
          <w:b/>
          <w:bCs/>
          <w:i/>
          <w:iCs/>
          <w:color w:val="272727"/>
          <w:sz w:val="40"/>
          <w:szCs w:val="40"/>
        </w:rPr>
      </w:pPr>
      <w:bookmarkStart w:id="0" w:name="_GoBack"/>
      <w:bookmarkEnd w:id="0"/>
      <w:r w:rsidRPr="00FE0F3D">
        <w:rPr>
          <w:rStyle w:val="s2"/>
          <w:rFonts w:ascii="Charter" w:hAnsi="Charter"/>
          <w:b/>
          <w:bCs/>
          <w:i/>
          <w:iCs/>
          <w:color w:val="272727"/>
          <w:sz w:val="40"/>
          <w:szCs w:val="40"/>
        </w:rPr>
        <w:t>Preparing for Worship</w:t>
      </w:r>
    </w:p>
    <w:p w14:paraId="17B07745" w14:textId="380DF126" w:rsidR="0035498A" w:rsidRPr="0035498A" w:rsidRDefault="0035498A" w:rsidP="00F50B8A">
      <w:pPr>
        <w:pStyle w:val="BodyText"/>
      </w:pPr>
      <w:r w:rsidRPr="00F50B8A">
        <w:t xml:space="preserve">A guitar, after much use and certainly after a period of being idle, needs to be tuned in order for it to be played in the manner for which it was created. We too, as human beings take some tuning in order to prepare our hearts for worship. </w:t>
      </w:r>
      <w:r w:rsidR="00FE0F3D">
        <w:t>Click to download</w:t>
      </w:r>
      <w:r w:rsidRPr="00F50B8A">
        <w:t xml:space="preserve"> a few practices that may bless your worship experience in your homes during this COVID-19 pandemic. </w:t>
      </w:r>
    </w:p>
    <w:p w14:paraId="67DC6250" w14:textId="77777777" w:rsidR="0035498A" w:rsidRPr="00D540C8" w:rsidRDefault="00F50B8A" w:rsidP="0035498A">
      <w:pPr>
        <w:shd w:val="clear" w:color="auto" w:fill="FFFFFF"/>
        <w:spacing w:before="480" w:after="192" w:line="506" w:lineRule="atLeast"/>
        <w:textAlignment w:val="baseline"/>
        <w:outlineLvl w:val="1"/>
        <w:rPr>
          <w:rFonts w:asciiTheme="majorHAnsi" w:eastAsia="Times New Roman" w:hAnsiTheme="majorHAnsi" w:cs="Times New Roman"/>
          <w:b/>
          <w:bCs/>
          <w:color w:val="333333"/>
          <w:sz w:val="32"/>
          <w:szCs w:val="32"/>
        </w:rPr>
      </w:pPr>
      <w:r w:rsidRPr="00D540C8">
        <w:rPr>
          <w:rFonts w:asciiTheme="majorHAnsi" w:eastAsia="Times New Roman" w:hAnsiTheme="majorHAnsi" w:cs="Times New Roman"/>
          <w:b/>
          <w:bCs/>
          <w:color w:val="333333"/>
          <w:sz w:val="32"/>
          <w:szCs w:val="32"/>
        </w:rPr>
        <w:t>A</w:t>
      </w:r>
      <w:r w:rsidR="0035498A" w:rsidRPr="00D540C8">
        <w:rPr>
          <w:rFonts w:asciiTheme="majorHAnsi" w:eastAsia="Times New Roman" w:hAnsiTheme="majorHAnsi" w:cs="Times New Roman"/>
          <w:b/>
          <w:bCs/>
          <w:color w:val="333333"/>
          <w:sz w:val="32"/>
          <w:szCs w:val="32"/>
        </w:rPr>
        <w:t>. Create a sacred space.</w:t>
      </w:r>
    </w:p>
    <w:p w14:paraId="0CB48583" w14:textId="77777777" w:rsidR="00F50B8A" w:rsidRDefault="00F50B8A" w:rsidP="00F50B8A">
      <w:pPr>
        <w:pStyle w:val="BodyText"/>
        <w:spacing w:after="0"/>
        <w:rPr>
          <w:iCs w:val="0"/>
          <w:bdr w:val="none" w:sz="0" w:space="0" w:color="auto"/>
        </w:rPr>
      </w:pPr>
      <w:r>
        <w:rPr>
          <w:iCs w:val="0"/>
          <w:bdr w:val="none" w:sz="0" w:space="0" w:color="auto"/>
        </w:rPr>
        <w:t xml:space="preserve">Our hearts have been loving, </w:t>
      </w:r>
      <w:r w:rsidR="0035498A" w:rsidRPr="00F50B8A">
        <w:rPr>
          <w:iCs w:val="0"/>
          <w:bdr w:val="none" w:sz="0" w:space="0" w:color="auto"/>
        </w:rPr>
        <w:t>desiring</w:t>
      </w:r>
      <w:r>
        <w:rPr>
          <w:iCs w:val="0"/>
          <w:bdr w:val="none" w:sz="0" w:space="0" w:color="auto"/>
        </w:rPr>
        <w:t>, fearing and working</w:t>
      </w:r>
      <w:r w:rsidR="0035498A" w:rsidRPr="00F50B8A">
        <w:rPr>
          <w:iCs w:val="0"/>
          <w:bdr w:val="none" w:sz="0" w:space="0" w:color="auto"/>
        </w:rPr>
        <w:t xml:space="preserve"> in all kinds of directions </w:t>
      </w:r>
      <w:r>
        <w:rPr>
          <w:iCs w:val="0"/>
          <w:bdr w:val="none" w:sz="0" w:space="0" w:color="auto"/>
        </w:rPr>
        <w:t>during the</w:t>
      </w:r>
      <w:r w:rsidR="0035498A" w:rsidRPr="00F50B8A">
        <w:rPr>
          <w:iCs w:val="0"/>
          <w:bdr w:val="none" w:sz="0" w:space="0" w:color="auto"/>
        </w:rPr>
        <w:t xml:space="preserve"> week. </w:t>
      </w:r>
      <w:r>
        <w:rPr>
          <w:iCs w:val="0"/>
          <w:bdr w:val="none" w:sz="0" w:space="0" w:color="auto"/>
        </w:rPr>
        <w:t>Having a sacred space helps our hearts to recalibrate. Here are some suggestions.</w:t>
      </w:r>
    </w:p>
    <w:p w14:paraId="04729C07" w14:textId="77777777" w:rsidR="00F50B8A" w:rsidRDefault="00F50B8A" w:rsidP="00F50B8A">
      <w:pPr>
        <w:pStyle w:val="BodyText"/>
        <w:spacing w:after="0"/>
        <w:ind w:left="784"/>
        <w:rPr>
          <w:iCs w:val="0"/>
          <w:bdr w:val="none" w:sz="0" w:space="0" w:color="auto"/>
        </w:rPr>
      </w:pPr>
    </w:p>
    <w:p w14:paraId="3BD87D2E" w14:textId="04CD7876" w:rsidR="0035498A" w:rsidRDefault="00F50B8A" w:rsidP="00F15D60">
      <w:pPr>
        <w:pStyle w:val="BodyText"/>
        <w:numPr>
          <w:ilvl w:val="0"/>
          <w:numId w:val="1"/>
        </w:numPr>
        <w:spacing w:after="0"/>
        <w:ind w:left="778"/>
        <w:rPr>
          <w:iCs w:val="0"/>
          <w:bdr w:val="none" w:sz="0" w:space="0" w:color="auto"/>
        </w:rPr>
      </w:pPr>
      <w:r>
        <w:rPr>
          <w:iCs w:val="0"/>
          <w:bdr w:val="none" w:sz="0" w:space="0" w:color="auto"/>
        </w:rPr>
        <w:t>Create a family altar out of a coffee table</w:t>
      </w:r>
      <w:r w:rsidR="00D540C8">
        <w:rPr>
          <w:iCs w:val="0"/>
          <w:bdr w:val="none" w:sz="0" w:space="0" w:color="auto"/>
        </w:rPr>
        <w:t>, end table, or small stool</w:t>
      </w:r>
      <w:r>
        <w:rPr>
          <w:iCs w:val="0"/>
          <w:bdr w:val="none" w:sz="0" w:space="0" w:color="auto"/>
        </w:rPr>
        <w:t>.</w:t>
      </w:r>
    </w:p>
    <w:p w14:paraId="7B470FDF" w14:textId="0AF8753A" w:rsidR="00F50B8A" w:rsidRDefault="00F50B8A" w:rsidP="00F15D60">
      <w:pPr>
        <w:pStyle w:val="BodyText"/>
        <w:numPr>
          <w:ilvl w:val="0"/>
          <w:numId w:val="1"/>
        </w:numPr>
        <w:spacing w:after="0"/>
        <w:ind w:left="778"/>
        <w:rPr>
          <w:iCs w:val="0"/>
          <w:bdr w:val="none" w:sz="0" w:space="0" w:color="auto"/>
        </w:rPr>
      </w:pPr>
      <w:r>
        <w:rPr>
          <w:iCs w:val="0"/>
          <w:bdr w:val="none" w:sz="0" w:space="0" w:color="auto"/>
        </w:rPr>
        <w:t>Place the computer used</w:t>
      </w:r>
      <w:r w:rsidR="00D540C8">
        <w:rPr>
          <w:iCs w:val="0"/>
          <w:bdr w:val="none" w:sz="0" w:space="0" w:color="auto"/>
        </w:rPr>
        <w:t xml:space="preserve"> to stream the service</w:t>
      </w:r>
      <w:r>
        <w:rPr>
          <w:iCs w:val="0"/>
          <w:bdr w:val="none" w:sz="0" w:space="0" w:color="auto"/>
        </w:rPr>
        <w:t xml:space="preserve"> in an appropriate area close to your altar</w:t>
      </w:r>
      <w:r w:rsidR="00D540C8">
        <w:rPr>
          <w:iCs w:val="0"/>
          <w:bdr w:val="none" w:sz="0" w:space="0" w:color="auto"/>
        </w:rPr>
        <w:t xml:space="preserve"> (or move the altar close to your TV or computer!)</w:t>
      </w:r>
    </w:p>
    <w:p w14:paraId="7038C6C2" w14:textId="76C82D51" w:rsidR="00F50B8A" w:rsidRDefault="00F50B8A" w:rsidP="00F15D60">
      <w:pPr>
        <w:pStyle w:val="BodyText"/>
        <w:numPr>
          <w:ilvl w:val="0"/>
          <w:numId w:val="1"/>
        </w:numPr>
        <w:spacing w:after="0"/>
        <w:ind w:left="778"/>
        <w:rPr>
          <w:iCs w:val="0"/>
          <w:bdr w:val="none" w:sz="0" w:space="0" w:color="auto"/>
        </w:rPr>
      </w:pPr>
      <w:r>
        <w:rPr>
          <w:iCs w:val="0"/>
          <w:bdr w:val="none" w:sz="0" w:space="0" w:color="auto"/>
        </w:rPr>
        <w:t>Place a piece of fabric</w:t>
      </w:r>
      <w:r w:rsidR="00D540C8">
        <w:rPr>
          <w:iCs w:val="0"/>
          <w:bdr w:val="none" w:sz="0" w:space="0" w:color="auto"/>
        </w:rPr>
        <w:t xml:space="preserve">, </w:t>
      </w:r>
      <w:r>
        <w:rPr>
          <w:iCs w:val="0"/>
          <w:bdr w:val="none" w:sz="0" w:space="0" w:color="auto"/>
        </w:rPr>
        <w:t>hand towel or placemat on it</w:t>
      </w:r>
      <w:r w:rsidR="00D540C8">
        <w:rPr>
          <w:iCs w:val="0"/>
          <w:bdr w:val="none" w:sz="0" w:space="0" w:color="auto"/>
        </w:rPr>
        <w:t xml:space="preserve"> as an altar cloth. </w:t>
      </w:r>
    </w:p>
    <w:p w14:paraId="4D2DFE48" w14:textId="77777777" w:rsidR="00F50B8A" w:rsidRDefault="00F50B8A" w:rsidP="00F15D60">
      <w:pPr>
        <w:pStyle w:val="BodyText"/>
        <w:numPr>
          <w:ilvl w:val="0"/>
          <w:numId w:val="1"/>
        </w:numPr>
        <w:spacing w:after="0"/>
        <w:ind w:left="778"/>
        <w:rPr>
          <w:iCs w:val="0"/>
          <w:bdr w:val="none" w:sz="0" w:space="0" w:color="auto"/>
        </w:rPr>
      </w:pPr>
      <w:r>
        <w:rPr>
          <w:iCs w:val="0"/>
          <w:bdr w:val="none" w:sz="0" w:space="0" w:color="auto"/>
        </w:rPr>
        <w:t xml:space="preserve">Place </w:t>
      </w:r>
      <w:r w:rsidR="00F15D60">
        <w:rPr>
          <w:iCs w:val="0"/>
          <w:bdr w:val="none" w:sz="0" w:space="0" w:color="auto"/>
        </w:rPr>
        <w:t xml:space="preserve">a </w:t>
      </w:r>
      <w:r>
        <w:rPr>
          <w:iCs w:val="0"/>
          <w:bdr w:val="none" w:sz="0" w:space="0" w:color="auto"/>
        </w:rPr>
        <w:t>candle in the middle of the fabric.</w:t>
      </w:r>
    </w:p>
    <w:p w14:paraId="7880E918" w14:textId="5EC6DF5B" w:rsidR="00F50B8A" w:rsidRDefault="00F50B8A" w:rsidP="00F15D60">
      <w:pPr>
        <w:pStyle w:val="BodyText"/>
        <w:numPr>
          <w:ilvl w:val="0"/>
          <w:numId w:val="1"/>
        </w:numPr>
        <w:spacing w:after="0"/>
        <w:ind w:left="778"/>
        <w:rPr>
          <w:iCs w:val="0"/>
          <w:bdr w:val="none" w:sz="0" w:space="0" w:color="auto"/>
        </w:rPr>
      </w:pPr>
      <w:r>
        <w:rPr>
          <w:iCs w:val="0"/>
          <w:bdr w:val="none" w:sz="0" w:space="0" w:color="auto"/>
        </w:rPr>
        <w:t>Assemble the elements for communion</w:t>
      </w:r>
      <w:r w:rsidR="00D540C8">
        <w:rPr>
          <w:iCs w:val="0"/>
          <w:bdr w:val="none" w:sz="0" w:space="0" w:color="auto"/>
        </w:rPr>
        <w:t xml:space="preserve"> (bread, wine, juice)</w:t>
      </w:r>
      <w:r>
        <w:rPr>
          <w:iCs w:val="0"/>
          <w:bdr w:val="none" w:sz="0" w:space="0" w:color="auto"/>
        </w:rPr>
        <w:t>.</w:t>
      </w:r>
    </w:p>
    <w:p w14:paraId="047B2EDD" w14:textId="01295EC8" w:rsidR="00F50B8A" w:rsidRPr="00F50B8A" w:rsidRDefault="00F50B8A" w:rsidP="00F15D60">
      <w:pPr>
        <w:pStyle w:val="BodyText"/>
        <w:numPr>
          <w:ilvl w:val="0"/>
          <w:numId w:val="1"/>
        </w:numPr>
        <w:spacing w:after="0"/>
        <w:ind w:left="778"/>
        <w:rPr>
          <w:iCs w:val="0"/>
          <w:bdr w:val="none" w:sz="0" w:space="0" w:color="auto"/>
        </w:rPr>
      </w:pPr>
      <w:r>
        <w:rPr>
          <w:iCs w:val="0"/>
          <w:bdr w:val="none" w:sz="0" w:space="0" w:color="auto"/>
        </w:rPr>
        <w:t xml:space="preserve">Place a </w:t>
      </w:r>
      <w:r w:rsidR="00D540C8">
        <w:rPr>
          <w:iCs w:val="0"/>
          <w:bdr w:val="none" w:sz="0" w:space="0" w:color="auto"/>
        </w:rPr>
        <w:t>b</w:t>
      </w:r>
      <w:r>
        <w:rPr>
          <w:iCs w:val="0"/>
          <w:bdr w:val="none" w:sz="0" w:space="0" w:color="auto"/>
        </w:rPr>
        <w:t>ible on your family altar space.</w:t>
      </w:r>
    </w:p>
    <w:p w14:paraId="04C1928E" w14:textId="77777777" w:rsidR="0035498A" w:rsidRPr="00D540C8" w:rsidRDefault="00F50B8A" w:rsidP="0035498A">
      <w:pPr>
        <w:shd w:val="clear" w:color="auto" w:fill="FFFFFF"/>
        <w:spacing w:before="480" w:after="192" w:line="506" w:lineRule="atLeast"/>
        <w:textAlignment w:val="baseline"/>
        <w:outlineLvl w:val="1"/>
        <w:rPr>
          <w:rFonts w:asciiTheme="majorHAnsi" w:eastAsia="Times New Roman" w:hAnsiTheme="majorHAnsi" w:cs="Times New Roman"/>
          <w:b/>
          <w:bCs/>
          <w:color w:val="333333"/>
          <w:sz w:val="32"/>
          <w:szCs w:val="32"/>
        </w:rPr>
      </w:pPr>
      <w:r w:rsidRPr="00D540C8">
        <w:rPr>
          <w:rFonts w:asciiTheme="majorHAnsi" w:eastAsia="Times New Roman" w:hAnsiTheme="majorHAnsi" w:cs="Times New Roman"/>
          <w:b/>
          <w:bCs/>
          <w:color w:val="333333"/>
          <w:sz w:val="32"/>
          <w:szCs w:val="32"/>
        </w:rPr>
        <w:t>B</w:t>
      </w:r>
      <w:r w:rsidR="0035498A" w:rsidRPr="00D540C8">
        <w:rPr>
          <w:rFonts w:asciiTheme="majorHAnsi" w:eastAsia="Times New Roman" w:hAnsiTheme="majorHAnsi" w:cs="Times New Roman"/>
          <w:b/>
          <w:bCs/>
          <w:color w:val="333333"/>
          <w:sz w:val="32"/>
          <w:szCs w:val="32"/>
        </w:rPr>
        <w:t>. Center your heart.</w:t>
      </w:r>
    </w:p>
    <w:p w14:paraId="112002E4" w14:textId="77777777" w:rsidR="0035498A" w:rsidRDefault="00F50B8A" w:rsidP="00F15D60">
      <w:pPr>
        <w:pStyle w:val="BodyText"/>
        <w:rPr>
          <w:iCs w:val="0"/>
          <w:bdr w:val="none" w:sz="0" w:space="0" w:color="auto"/>
        </w:rPr>
      </w:pPr>
      <w:r>
        <w:rPr>
          <w:iCs w:val="0"/>
          <w:bdr w:val="none" w:sz="0" w:space="0" w:color="auto"/>
        </w:rPr>
        <w:t>Before our</w:t>
      </w:r>
      <w:r w:rsidR="0035498A" w:rsidRPr="00F50B8A">
        <w:rPr>
          <w:iCs w:val="0"/>
          <w:bdr w:val="none" w:sz="0" w:space="0" w:color="auto"/>
        </w:rPr>
        <w:t xml:space="preserve"> worship service</w:t>
      </w:r>
      <w:r>
        <w:rPr>
          <w:iCs w:val="0"/>
          <w:bdr w:val="none" w:sz="0" w:space="0" w:color="auto"/>
        </w:rPr>
        <w:t xml:space="preserve"> begins</w:t>
      </w:r>
      <w:r w:rsidR="0035498A" w:rsidRPr="00F50B8A">
        <w:rPr>
          <w:iCs w:val="0"/>
          <w:bdr w:val="none" w:sz="0" w:space="0" w:color="auto"/>
        </w:rPr>
        <w:t xml:space="preserve">, all of us </w:t>
      </w:r>
      <w:r w:rsidR="00F15D60">
        <w:rPr>
          <w:iCs w:val="0"/>
          <w:bdr w:val="none" w:sz="0" w:space="0" w:color="auto"/>
        </w:rPr>
        <w:t>can prepare our hearts for worship.</w:t>
      </w:r>
      <w:r w:rsidR="0035498A" w:rsidRPr="00F50B8A">
        <w:rPr>
          <w:iCs w:val="0"/>
          <w:bdr w:val="none" w:sz="0" w:space="0" w:color="auto"/>
        </w:rPr>
        <w:t xml:space="preserve"> </w:t>
      </w:r>
    </w:p>
    <w:p w14:paraId="141BAC3D" w14:textId="77777777" w:rsidR="00F15D60" w:rsidRDefault="00F15D60" w:rsidP="00F15D60">
      <w:pPr>
        <w:pStyle w:val="BodyText"/>
        <w:numPr>
          <w:ilvl w:val="0"/>
          <w:numId w:val="3"/>
        </w:numPr>
        <w:spacing w:after="0"/>
        <w:ind w:left="792"/>
        <w:rPr>
          <w:iCs w:val="0"/>
          <w:bdr w:val="none" w:sz="0" w:space="0" w:color="auto"/>
        </w:rPr>
      </w:pPr>
      <w:r>
        <w:rPr>
          <w:iCs w:val="0"/>
          <w:bdr w:val="none" w:sz="0" w:space="0" w:color="auto"/>
        </w:rPr>
        <w:t>Turn off our cellphones.</w:t>
      </w:r>
    </w:p>
    <w:p w14:paraId="04AB579C" w14:textId="77777777" w:rsidR="00F15D60" w:rsidRDefault="00F15D60" w:rsidP="00F15D60">
      <w:pPr>
        <w:pStyle w:val="BodyText"/>
        <w:numPr>
          <w:ilvl w:val="0"/>
          <w:numId w:val="3"/>
        </w:numPr>
        <w:spacing w:after="0"/>
        <w:ind w:left="792"/>
        <w:rPr>
          <w:iCs w:val="0"/>
          <w:bdr w:val="none" w:sz="0" w:space="0" w:color="auto"/>
        </w:rPr>
      </w:pPr>
      <w:r>
        <w:rPr>
          <w:iCs w:val="0"/>
          <w:bdr w:val="none" w:sz="0" w:space="0" w:color="auto"/>
        </w:rPr>
        <w:t>Print up the order of service.</w:t>
      </w:r>
    </w:p>
    <w:p w14:paraId="3C4CBF08" w14:textId="77777777" w:rsidR="00F15D60" w:rsidRDefault="00F15D60" w:rsidP="00F15D60">
      <w:pPr>
        <w:pStyle w:val="BodyText"/>
        <w:numPr>
          <w:ilvl w:val="0"/>
          <w:numId w:val="3"/>
        </w:numPr>
        <w:spacing w:after="0"/>
        <w:ind w:left="792"/>
        <w:rPr>
          <w:iCs w:val="0"/>
          <w:bdr w:val="none" w:sz="0" w:space="0" w:color="auto"/>
        </w:rPr>
      </w:pPr>
      <w:r>
        <w:rPr>
          <w:iCs w:val="0"/>
          <w:bdr w:val="none" w:sz="0" w:space="0" w:color="auto"/>
        </w:rPr>
        <w:t>Light the candle.</w:t>
      </w:r>
    </w:p>
    <w:p w14:paraId="67497B0F" w14:textId="77777777" w:rsidR="00F15D60" w:rsidRPr="00F50B8A" w:rsidRDefault="00F15D60" w:rsidP="00F15D60">
      <w:pPr>
        <w:pStyle w:val="BodyText"/>
        <w:numPr>
          <w:ilvl w:val="0"/>
          <w:numId w:val="3"/>
        </w:numPr>
        <w:spacing w:after="0"/>
        <w:ind w:left="792"/>
        <w:rPr>
          <w:iCs w:val="0"/>
          <w:bdr w:val="none" w:sz="0" w:space="0" w:color="auto"/>
        </w:rPr>
      </w:pPr>
      <w:r>
        <w:rPr>
          <w:iCs w:val="0"/>
          <w:bdr w:val="none" w:sz="0" w:space="0" w:color="auto"/>
        </w:rPr>
        <w:t>Read a Psalm such as Psalm 29, 99, 100 or 122.</w:t>
      </w:r>
    </w:p>
    <w:p w14:paraId="0902D089" w14:textId="656224E9" w:rsidR="0035498A" w:rsidRPr="00D540C8" w:rsidRDefault="00D540C8" w:rsidP="0035498A">
      <w:pPr>
        <w:shd w:val="clear" w:color="auto" w:fill="FFFFFF"/>
        <w:spacing w:before="480" w:after="192" w:line="506" w:lineRule="atLeast"/>
        <w:textAlignment w:val="baseline"/>
        <w:outlineLvl w:val="1"/>
        <w:rPr>
          <w:rFonts w:asciiTheme="majorHAnsi" w:eastAsia="Times New Roman" w:hAnsiTheme="majorHAnsi" w:cs="Times New Roman"/>
          <w:b/>
          <w:bCs/>
          <w:color w:val="333333"/>
          <w:sz w:val="32"/>
          <w:szCs w:val="32"/>
        </w:rPr>
      </w:pPr>
      <w:r w:rsidRPr="00D540C8">
        <w:rPr>
          <w:rFonts w:asciiTheme="majorHAnsi" w:eastAsia="Times New Roman" w:hAnsiTheme="majorHAnsi" w:cs="Times New Roman"/>
          <w:b/>
          <w:bCs/>
          <w:color w:val="333333"/>
          <w:sz w:val="32"/>
          <w:szCs w:val="32"/>
        </w:rPr>
        <w:t>C</w:t>
      </w:r>
      <w:r w:rsidR="0035498A" w:rsidRPr="00D540C8">
        <w:rPr>
          <w:rFonts w:asciiTheme="majorHAnsi" w:eastAsia="Times New Roman" w:hAnsiTheme="majorHAnsi" w:cs="Times New Roman"/>
          <w:b/>
          <w:bCs/>
          <w:color w:val="333333"/>
          <w:sz w:val="32"/>
          <w:szCs w:val="32"/>
        </w:rPr>
        <w:t xml:space="preserve">. </w:t>
      </w:r>
      <w:r w:rsidR="00F15D60" w:rsidRPr="00D540C8">
        <w:rPr>
          <w:rFonts w:asciiTheme="majorHAnsi" w:eastAsia="Times New Roman" w:hAnsiTheme="majorHAnsi" w:cs="Times New Roman"/>
          <w:b/>
          <w:bCs/>
          <w:color w:val="333333"/>
          <w:sz w:val="32"/>
          <w:szCs w:val="32"/>
        </w:rPr>
        <w:t>Pray a centering prayer.</w:t>
      </w:r>
    </w:p>
    <w:p w14:paraId="4C06C254" w14:textId="77777777" w:rsidR="0035498A" w:rsidRPr="0035498A" w:rsidRDefault="0035498A" w:rsidP="0035498A">
      <w:pPr>
        <w:shd w:val="clear" w:color="auto" w:fill="FFFFFF"/>
        <w:spacing w:after="336" w:line="240" w:lineRule="auto"/>
        <w:textAlignment w:val="baseline"/>
        <w:rPr>
          <w:rFonts w:eastAsia="Times New Roman" w:cstheme="minorHAnsi"/>
          <w:color w:val="333333"/>
          <w:sz w:val="24"/>
          <w:szCs w:val="24"/>
        </w:rPr>
      </w:pPr>
      <w:r w:rsidRPr="0035498A">
        <w:rPr>
          <w:rFonts w:eastAsia="Times New Roman" w:cstheme="minorHAnsi"/>
          <w:color w:val="333333"/>
          <w:sz w:val="24"/>
          <w:szCs w:val="24"/>
        </w:rPr>
        <w:t>Few things make it harder to fully engage in worship than arriving just on time or late. Arriving early gives us plenty of time to find a place to sit, and then center our hearts through the word and prayer.</w:t>
      </w:r>
    </w:p>
    <w:p w14:paraId="277D6B5A" w14:textId="4E316064" w:rsidR="0064645C" w:rsidRPr="00FE0F3D" w:rsidRDefault="00F15D60" w:rsidP="00FE0F3D">
      <w:pPr>
        <w:pStyle w:val="p2"/>
        <w:shd w:val="clear" w:color="auto" w:fill="FFFFFF"/>
        <w:spacing w:before="0" w:beforeAutospacing="0" w:after="360" w:afterAutospacing="0"/>
        <w:rPr>
          <w:rFonts w:asciiTheme="minorHAnsi" w:hAnsiTheme="minorHAnsi" w:cstheme="minorHAnsi"/>
          <w:color w:val="272727"/>
        </w:rPr>
      </w:pPr>
      <w:r w:rsidRPr="00E56288">
        <w:rPr>
          <w:rStyle w:val="s1"/>
          <w:rFonts w:asciiTheme="minorHAnsi" w:hAnsiTheme="minorHAnsi" w:cstheme="minorHAnsi"/>
          <w:color w:val="272727"/>
        </w:rPr>
        <w:t>Dear H</w:t>
      </w:r>
      <w:r w:rsidR="0035498A" w:rsidRPr="00E56288">
        <w:rPr>
          <w:rStyle w:val="s1"/>
          <w:rFonts w:asciiTheme="minorHAnsi" w:hAnsiTheme="minorHAnsi" w:cstheme="minorHAnsi"/>
          <w:color w:val="272727"/>
        </w:rPr>
        <w:t xml:space="preserve">eavenly Father, thank you for the </w:t>
      </w:r>
      <w:r w:rsidR="00E56288" w:rsidRPr="00E56288">
        <w:rPr>
          <w:rStyle w:val="s1"/>
          <w:rFonts w:asciiTheme="minorHAnsi" w:hAnsiTheme="minorHAnsi" w:cstheme="minorHAnsi"/>
          <w:color w:val="272727"/>
        </w:rPr>
        <w:t>blessing</w:t>
      </w:r>
      <w:r w:rsidR="0035498A" w:rsidRPr="00E56288">
        <w:rPr>
          <w:rStyle w:val="s1"/>
          <w:rFonts w:asciiTheme="minorHAnsi" w:hAnsiTheme="minorHAnsi" w:cstheme="minorHAnsi"/>
          <w:color w:val="272727"/>
        </w:rPr>
        <w:t xml:space="preserve"> of worship—for the joy of gathering with </w:t>
      </w:r>
      <w:r w:rsidR="00E56288" w:rsidRPr="00E56288">
        <w:rPr>
          <w:rStyle w:val="s1"/>
          <w:rFonts w:asciiTheme="minorHAnsi" w:hAnsiTheme="minorHAnsi" w:cstheme="minorHAnsi"/>
          <w:color w:val="272727"/>
        </w:rPr>
        <w:t xml:space="preserve">brothers and sisters in Christ. Prepare my heart and mind to </w:t>
      </w:r>
      <w:r w:rsidR="0035498A" w:rsidRPr="00E56288">
        <w:rPr>
          <w:rStyle w:val="s1"/>
          <w:rFonts w:asciiTheme="minorHAnsi" w:hAnsiTheme="minorHAnsi" w:cstheme="minorHAnsi"/>
          <w:color w:val="272727"/>
        </w:rPr>
        <w:t xml:space="preserve">receive your Word. </w:t>
      </w:r>
      <w:r w:rsidR="00E56288" w:rsidRPr="00E56288">
        <w:rPr>
          <w:rStyle w:val="s1"/>
          <w:rFonts w:asciiTheme="minorHAnsi" w:hAnsiTheme="minorHAnsi" w:cstheme="minorHAnsi"/>
          <w:color w:val="272727"/>
        </w:rPr>
        <w:t>May the words of my mouth and the meditations of my heart be pleasing to you my God, my Rock and my Redeemer.</w:t>
      </w:r>
      <w:r w:rsidR="00E56288">
        <w:rPr>
          <w:rStyle w:val="s1"/>
          <w:rFonts w:asciiTheme="minorHAnsi" w:hAnsiTheme="minorHAnsi" w:cstheme="minorHAnsi"/>
          <w:color w:val="272727"/>
        </w:rPr>
        <w:t xml:space="preserve"> </w:t>
      </w:r>
      <w:r w:rsidR="00E56288" w:rsidRPr="00E56288">
        <w:rPr>
          <w:rStyle w:val="s1"/>
          <w:rFonts w:asciiTheme="minorHAnsi" w:hAnsiTheme="minorHAnsi" w:cstheme="minorHAnsi"/>
          <w:color w:val="272727"/>
        </w:rPr>
        <w:t xml:space="preserve"> In the name of Jesus. Amen</w:t>
      </w:r>
    </w:p>
    <w:sectPr w:rsidR="0064645C" w:rsidRPr="00FE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3D00"/>
    <w:multiLevelType w:val="hybridMultilevel"/>
    <w:tmpl w:val="C486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824B1"/>
    <w:multiLevelType w:val="hybridMultilevel"/>
    <w:tmpl w:val="9124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C07D1"/>
    <w:multiLevelType w:val="hybridMultilevel"/>
    <w:tmpl w:val="18806E3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8A"/>
    <w:rsid w:val="0035498A"/>
    <w:rsid w:val="0064645C"/>
    <w:rsid w:val="00BB0BED"/>
    <w:rsid w:val="00D540C8"/>
    <w:rsid w:val="00E56288"/>
    <w:rsid w:val="00ED2871"/>
    <w:rsid w:val="00F15D60"/>
    <w:rsid w:val="00F50B8A"/>
    <w:rsid w:val="00FE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7939"/>
  <w15:docId w15:val="{23BC438B-1A35-4C43-A937-993E67C3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4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4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5498A"/>
  </w:style>
  <w:style w:type="character" w:customStyle="1" w:styleId="s1">
    <w:name w:val="s1"/>
    <w:basedOn w:val="DefaultParagraphFont"/>
    <w:rsid w:val="0035498A"/>
  </w:style>
  <w:style w:type="character" w:styleId="Hyperlink">
    <w:name w:val="Hyperlink"/>
    <w:basedOn w:val="DefaultParagraphFont"/>
    <w:uiPriority w:val="99"/>
    <w:semiHidden/>
    <w:unhideWhenUsed/>
    <w:rsid w:val="0035498A"/>
    <w:rPr>
      <w:color w:val="0000FF"/>
      <w:u w:val="single"/>
    </w:rPr>
  </w:style>
  <w:style w:type="paragraph" w:customStyle="1" w:styleId="p2">
    <w:name w:val="p2"/>
    <w:basedOn w:val="Normal"/>
    <w:rsid w:val="00354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49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9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98A"/>
    <w:rPr>
      <w:i/>
      <w:iCs/>
    </w:rPr>
  </w:style>
  <w:style w:type="paragraph" w:styleId="BodyText">
    <w:name w:val="Body Text"/>
    <w:basedOn w:val="Normal"/>
    <w:link w:val="BodyTextChar"/>
    <w:uiPriority w:val="99"/>
    <w:unhideWhenUsed/>
    <w:rsid w:val="00F50B8A"/>
    <w:pPr>
      <w:shd w:val="clear" w:color="auto" w:fill="FFFFFF"/>
      <w:spacing w:after="336" w:line="240" w:lineRule="auto"/>
      <w:textAlignment w:val="baseline"/>
    </w:pPr>
    <w:rPr>
      <w:rFonts w:eastAsia="Times New Roman" w:cstheme="minorHAnsi"/>
      <w:iCs/>
      <w:color w:val="333333"/>
      <w:sz w:val="24"/>
      <w:szCs w:val="24"/>
      <w:bdr w:val="none" w:sz="0" w:space="0" w:color="auto" w:frame="1"/>
    </w:rPr>
  </w:style>
  <w:style w:type="character" w:customStyle="1" w:styleId="BodyTextChar">
    <w:name w:val="Body Text Char"/>
    <w:basedOn w:val="DefaultParagraphFont"/>
    <w:link w:val="BodyText"/>
    <w:uiPriority w:val="99"/>
    <w:rsid w:val="00F50B8A"/>
    <w:rPr>
      <w:rFonts w:eastAsia="Times New Roman" w:cstheme="minorHAnsi"/>
      <w:iCs/>
      <w:color w:val="333333"/>
      <w:sz w:val="24"/>
      <w:szCs w:val="24"/>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984">
      <w:bodyDiv w:val="1"/>
      <w:marLeft w:val="0"/>
      <w:marRight w:val="0"/>
      <w:marTop w:val="0"/>
      <w:marBottom w:val="0"/>
      <w:divBdr>
        <w:top w:val="none" w:sz="0" w:space="0" w:color="auto"/>
        <w:left w:val="none" w:sz="0" w:space="0" w:color="auto"/>
        <w:bottom w:val="none" w:sz="0" w:space="0" w:color="auto"/>
        <w:right w:val="none" w:sz="0" w:space="0" w:color="auto"/>
      </w:divBdr>
      <w:divsChild>
        <w:div w:id="5030544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51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YouthDir</dc:creator>
  <cp:lastModifiedBy>Patti Honda-Nations</cp:lastModifiedBy>
  <cp:revision>2</cp:revision>
  <dcterms:created xsi:type="dcterms:W3CDTF">2020-03-27T03:59:00Z</dcterms:created>
  <dcterms:modified xsi:type="dcterms:W3CDTF">2020-03-27T03:59:00Z</dcterms:modified>
</cp:coreProperties>
</file>